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E5B" w:rsidRDefault="00C45E5B" w:rsidP="00C45E5B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Пояснительная записка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разработана в соответствии с основными положениями федерального государственного образовательного стандарта начального общего образования, требованиями Примерной основной образовательной программы ОУ, Концепции духовно-нравственного воспитания и развития личности гражданина России, а также планируемыми результатами начального общего образования и ориентирована на работу по 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учебно-методическому комплекту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Роговцева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, Н.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Технология. 1 класс [Текст] : учебник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учреждений с прил. на электрон. носителе / Н. И.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 Н. В. Богданова, И. П.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Фрейтаг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 : Просвещение, 2013.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Роговцева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, Н. 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Технология. 1 класс [Текст] : рабочая тетрадь : пособие для учащихся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организаций /  Н.  И.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 Н. В. Богданова, И. П.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Фрейтаг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 : Просвещение, 2014.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Роговцева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, Н. И.</w:t>
      </w:r>
      <w:r>
        <w:rPr>
          <w:rFonts w:ascii="Times New Roman" w:hAnsi="Times New Roman" w:cs="Times New Roman"/>
          <w:sz w:val="28"/>
          <w:szCs w:val="28"/>
        </w:rPr>
        <w:t xml:space="preserve"> Технология. Рабочие программы. Предметная линия учебников «Перспектива». 1–4 классы : пособие для учителей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организаций / Н. 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Роговцева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Анащенкова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 : Просвещение, 2014.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Шипилова, Н. В.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Технология. 1 класс [Текст] : метод. пособие с поурочными разработками : пособие для учителей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учреждений / Н. В. Шипилова, Н. И.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Роговцева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С. 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Анащенкова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– М. : Просвещение, 2013.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составлена на основе следующих нормативных документов и методических рекомендаций: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Приказ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РФ от 06.10.2009 № 373 (ред. от 18.12.2012)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____ / _____ учебный год: Приказ Министерства образования и науки Российской Федерации № _____ от __.__.20__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20__ / 20__ учебный год»;</w:t>
      </w:r>
    </w:p>
    <w:p w:rsidR="00C45E5B" w:rsidRDefault="00C45E5B" w:rsidP="00C45E5B">
      <w:pPr>
        <w:pStyle w:val="ParagraphStyle"/>
        <w:keepLines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Учебный план образовательного учреждения на _____/____ учебный год;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Локальный акт образовательного учреждения (об утверждении структуры рабочей программы).</w:t>
      </w:r>
    </w:p>
    <w:p w:rsidR="00C45E5B" w:rsidRDefault="00C45E5B" w:rsidP="00C45E5B">
      <w:pPr>
        <w:pStyle w:val="ParagraphStyle"/>
        <w:spacing w:before="240" w:after="120" w:line="261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C45E5B" w:rsidRDefault="00C45E5B" w:rsidP="00C45E5B">
      <w:pPr>
        <w:pStyle w:val="ParagraphStyle"/>
        <w:spacing w:before="240" w:after="120" w:line="261" w:lineRule="auto"/>
        <w:jc w:val="center"/>
        <w:rPr>
          <w:rFonts w:ascii="Times New Roman" w:hAnsi="Times New Roman" w:cs="Times New Roman"/>
          <w:b/>
          <w:bCs/>
          <w:caps/>
          <w:color w:val="000000"/>
          <w:lang w:val="ru-RU"/>
        </w:rPr>
      </w:pPr>
    </w:p>
    <w:p w:rsidR="00C45E5B" w:rsidRDefault="00C45E5B" w:rsidP="00C45E5B">
      <w:pPr>
        <w:pStyle w:val="ParagraphStyle"/>
        <w:spacing w:before="240" w:after="120" w:line="261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общая характеристика учебного предмета</w:t>
      </w:r>
    </w:p>
    <w:p w:rsidR="00C45E5B" w:rsidRDefault="00C45E5B" w:rsidP="00C45E5B">
      <w:pPr>
        <w:pStyle w:val="ParagraphStyle"/>
        <w:tabs>
          <w:tab w:val="left" w:pos="540"/>
        </w:tabs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продукции процессов, правил, требований, но и показывает, как использовать эти знания в разных сферах учебной деятельности.</w:t>
      </w:r>
    </w:p>
    <w:p w:rsidR="00C45E5B" w:rsidRDefault="00C45E5B" w:rsidP="00C45E5B">
      <w:pPr>
        <w:pStyle w:val="ParagraphStyle"/>
        <w:tabs>
          <w:tab w:val="left" w:pos="540"/>
        </w:tabs>
        <w:spacing w:before="60"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изучения технологии в начальной школе</w:t>
      </w:r>
      <w:r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приобретение личного опыта как основы обучения и познания;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приобретение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формирование позитивного эмоционально-ценностного отношения к труду и людям труда.</w:t>
      </w:r>
    </w:p>
    <w:p w:rsidR="00C45E5B" w:rsidRDefault="00C45E5B" w:rsidP="00C45E5B">
      <w:pPr>
        <w:pStyle w:val="ParagraphStyle"/>
        <w:shd w:val="clear" w:color="auto" w:fill="FFFFFF"/>
        <w:spacing w:before="75" w:line="261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курса: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духовно-нравственное развитие учащихся; освоение нравственно-этического и социально-исторического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опыта человечества, отраженного в материальной культуре; развитие эмоционально-ценностного отношения к социальному миру и миру природы через формирование позитивного отношения к труду и людям труда; знакомство с современными профессиями;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формирование идентичности гражданина России в поликультурном многонациональном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обществе на основе знакомства с ремеслами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народов России; развитие способности к равноправному сотрудничеству на основе уважения личности другого человека; воспитание толерантности к мнениям и позиции других;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формирование целостной картины мира (образа мира) на основе познания мира через осмысление духовно-психологического содержания предметного мира и его единства с миром природы, на основе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освоения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трудовых умений и навыков, осмысления технологии процесса изготовления изделий в проектной деятельности;</w:t>
      </w:r>
    </w:p>
    <w:p w:rsidR="00C45E5B" w:rsidRDefault="00C45E5B" w:rsidP="00C45E5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 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ценностей, ребенка, а также на основе мотивации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успеха, готовности к действиям в новых условиях и нестандартных ситуациях;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формирование на основе овладения культурой проектной деятельности:</w:t>
      </w:r>
    </w:p>
    <w:p w:rsidR="00C45E5B" w:rsidRDefault="00C45E5B" w:rsidP="00C45E5B">
      <w:pPr>
        <w:pStyle w:val="ParagraphStyle"/>
        <w:shd w:val="clear" w:color="auto" w:fill="FFFFFF"/>
        <w:tabs>
          <w:tab w:val="left" w:pos="6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</w:t>
      </w:r>
    </w:p>
    <w:p w:rsidR="00C45E5B" w:rsidRDefault="00C45E5B" w:rsidP="00C45E5B">
      <w:pPr>
        <w:pStyle w:val="ParagraphStyle"/>
        <w:shd w:val="clear" w:color="auto" w:fill="FFFFFF"/>
        <w:tabs>
          <w:tab w:val="left" w:pos="6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умений переносить усвоенные в проектной деятельности теоретические знания о технологическом процессе в практику изготовления изделий ручного труда, использовать технологические знания при изучении предмета «Окружающий мир» и других школьных дисциплин;</w:t>
      </w:r>
    </w:p>
    <w:p w:rsidR="00C45E5B" w:rsidRDefault="00C45E5B" w:rsidP="00C45E5B">
      <w:pPr>
        <w:pStyle w:val="ParagraphStyle"/>
        <w:shd w:val="clear" w:color="auto" w:fill="FFFFFF"/>
        <w:tabs>
          <w:tab w:val="left" w:pos="6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коммуникативных умений в процессе реализации проектной деятельности (умения выслушивать 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принимать разные точки зрения и мнения, сравнивая их со своей, распределять обязанности, приходить к единому решению в процессе обсуждения, то есть договариваться, аргументировать свою точку зрения, убеждать в правильности выбранного способа и т. д.);</w:t>
      </w:r>
    </w:p>
    <w:p w:rsidR="00C45E5B" w:rsidRDefault="00C45E5B" w:rsidP="00C45E5B">
      <w:pPr>
        <w:pStyle w:val="ParagraphStyle"/>
        <w:shd w:val="clear" w:color="auto" w:fill="FFFFFF"/>
        <w:tabs>
          <w:tab w:val="left" w:pos="6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первоначальных конструкторско-технологических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знаний и технико-технологических умений на основе обучения работе с технологической документацией (технологической картой), строгого соблюдения технологии изготовления изделий, освоения приемов и способов работы с различными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материалами и инструментами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неукоснительного соблюдения правил техники безопасности, работы с инструментами, организации рабочего места;</w:t>
      </w:r>
    </w:p>
    <w:p w:rsidR="00C45E5B" w:rsidRDefault="00C45E5B" w:rsidP="00C45E5B">
      <w:pPr>
        <w:pStyle w:val="ParagraphStyle"/>
        <w:shd w:val="clear" w:color="auto" w:fill="FFFFFF"/>
        <w:tabs>
          <w:tab w:val="left" w:pos="6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первоначальных умений поиска необходимой информации в различных источниках, проверки, преобразования, хранения, передачи имеющейся информации, а также навыков использования компьютера;</w:t>
      </w:r>
    </w:p>
    <w:p w:rsidR="00C45E5B" w:rsidRDefault="00C45E5B" w:rsidP="00C45E5B">
      <w:pPr>
        <w:pStyle w:val="ParagraphStyle"/>
        <w:shd w:val="clear" w:color="auto" w:fill="FFFFFF"/>
        <w:tabs>
          <w:tab w:val="left" w:pos="69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творческого потенциала личности в процессе изготовления изделий и реализации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проектов.</w:t>
      </w:r>
    </w:p>
    <w:p w:rsidR="00C45E5B" w:rsidRDefault="00C45E5B" w:rsidP="00C45E5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структура курса</w:t>
      </w:r>
    </w:p>
    <w:p w:rsidR="00C45E5B" w:rsidRDefault="00C45E5B" w:rsidP="00C45E5B">
      <w:pPr>
        <w:pStyle w:val="ParagraphStyle"/>
        <w:tabs>
          <w:tab w:val="left" w:pos="540"/>
        </w:tabs>
        <w:spacing w:before="60" w:after="4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Давайте познакомимся (3 часа)</w:t>
      </w:r>
    </w:p>
    <w:p w:rsidR="00C45E5B" w:rsidRDefault="00C45E5B" w:rsidP="00C45E5B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Как работать с учебником. Я и мои друзья. Материалы и инструменты. Организация рабочего места. Что такое технология?</w:t>
      </w:r>
    </w:p>
    <w:p w:rsidR="00C45E5B" w:rsidRDefault="00C45E5B" w:rsidP="00C45E5B">
      <w:pPr>
        <w:pStyle w:val="ParagraphStyle"/>
        <w:keepNext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Человек и земля (21 час)</w:t>
      </w:r>
    </w:p>
    <w:p w:rsidR="00C45E5B" w:rsidRDefault="00C45E5B" w:rsidP="00C45E5B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Природный материал. Пластилин. Растения. Проект «Осенний урожай». Бумага. Насекомые. Дикие животные. Проект «Дикие животные». Новый год. Проект «Украшаем класс к Новому году». Домашние животные. Такие разные дома. Посуда. Проект «Чайный сервиз». Свет в доме. Мебель. Одежда, ткань, нитки. Учимся шить. Передвижение по земле.</w:t>
      </w:r>
    </w:p>
    <w:p w:rsidR="00C45E5B" w:rsidRDefault="00C45E5B" w:rsidP="00C45E5B">
      <w:pPr>
        <w:pStyle w:val="ParagraphStyle"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Человек и вода (3 часа)</w:t>
      </w:r>
    </w:p>
    <w:p w:rsidR="00C45E5B" w:rsidRDefault="00C45E5B" w:rsidP="00C45E5B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Вода в жизни человека. Вода в жизни растений. Питьевая вода. Передвижение по воде. Проект «Речной флот».</w:t>
      </w:r>
    </w:p>
    <w:p w:rsidR="00C45E5B" w:rsidRDefault="00C45E5B" w:rsidP="00C45E5B">
      <w:pPr>
        <w:pStyle w:val="ParagraphStyle"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Человек и воздух (3 часа)</w:t>
      </w:r>
    </w:p>
    <w:p w:rsidR="00C45E5B" w:rsidRDefault="00C45E5B" w:rsidP="00C45E5B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ветра. Полеты птиц. Полеты человека.</w:t>
      </w:r>
    </w:p>
    <w:p w:rsidR="00C45E5B" w:rsidRDefault="00C45E5B" w:rsidP="00C45E5B">
      <w:pPr>
        <w:pStyle w:val="ParagraphStyle"/>
        <w:tabs>
          <w:tab w:val="left" w:pos="540"/>
        </w:tabs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Человек и информация (3 часа)</w:t>
      </w:r>
    </w:p>
    <w:p w:rsidR="00C45E5B" w:rsidRDefault="00C45E5B" w:rsidP="00C45E5B">
      <w:pPr>
        <w:pStyle w:val="ParagraphStyle"/>
        <w:tabs>
          <w:tab w:val="left" w:pos="540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Способы общения. Важные телефонные номера. Правила движения. Компьютер.</w:t>
      </w:r>
    </w:p>
    <w:p w:rsidR="00C45E5B" w:rsidRDefault="00C45E5B" w:rsidP="00C45E5B">
      <w:pPr>
        <w:pStyle w:val="ParagraphStyle"/>
        <w:tabs>
          <w:tab w:val="left" w:pos="540"/>
        </w:tabs>
        <w:spacing w:before="7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Содержание курса представлено следующими основными разделами: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•  общекультурные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общетрудовые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компетенции (знания, умения и способы деятельности); основы культуры труда, самообслуживания;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технология ручной обработки материалов; элементы графической грамотности;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конструирование и моделирование;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практика работы на компьютере.</w:t>
      </w:r>
    </w:p>
    <w:p w:rsidR="00C45E5B" w:rsidRDefault="00C45E5B" w:rsidP="00C45E5B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каждой части материал рассматривается с трех сторон: материя, энергия, движение. Все темы уроков разбиты на рубрики: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название темы урока;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краткая вводная беседа;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основной материал, который включает упражнения, технологические задания, практические работы, обобщения и выводы, сопровождается значками «Читаем вместе со взрослыми», «Учимся новому, делаем сами»; «Проводим опыт, наблюдаем, делаем вывод», «Работа с тетрадью»;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 информация к размышлению, сопровождается значком «Ищем информацию» (ссылки на дополнительные информационные ресурсы);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итоговый контроль, сопровождается значком «Проверяем себя» (вопросы на закрепление материала, тестовые задания).</w:t>
      </w:r>
    </w:p>
    <w:p w:rsidR="00C45E5B" w:rsidRDefault="00C45E5B" w:rsidP="00C45E5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описание места учебного предмета в учебном плане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Программа и материал УМК рассчитан на 33 часа в год, 1 час в неделю, что соответствует БУП в 1 классах (1–4). Кроме того, в рабочую программу заложены часы на фазу совместного проектирования и планирования учебного года (фазу запуска) – 7 часов, на фазу совместной постановки и решение системных учебных задач – 22 часа и на рефлексивную фазу учебного года – 4 часа.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 них на проведение: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стартовой диагностической работы – 1 ч;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•  диагностических работ – 6 ч.</w:t>
      </w:r>
    </w:p>
    <w:p w:rsidR="00C45E5B" w:rsidRDefault="00C45E5B" w:rsidP="00C45E5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ценностные ориентиры содержания учебного предмета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  <w:t>2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Технология по своей сути является комплексным и интегративным учебным предметом. В содержательном плане он предполагает реальные взаимосвязи практически со всеми предметами начальной школы.</w:t>
      </w:r>
    </w:p>
    <w:p w:rsidR="00C45E5B" w:rsidRDefault="00C45E5B" w:rsidP="00C45E5B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Математика – </w:t>
      </w:r>
      <w:r>
        <w:rPr>
          <w:rFonts w:ascii="Times New Roman" w:hAnsi="Times New Roman" w:cs="Times New Roman"/>
          <w:color w:val="000000"/>
          <w:sz w:val="28"/>
          <w:szCs w:val="28"/>
        </w:rPr>
        <w:t>моделирование (преобразование объектов из чувственной формы в модели, воссоздание объектов по модели в материальном виде, мысленная трансформация объектов и пр.), выполнение расчетов, вычислений, построение форм с учетом основ геометрии, работа с геометрическими фигурами, телами, именованными числами.</w:t>
      </w:r>
    </w:p>
    <w:p w:rsidR="00C45E5B" w:rsidRDefault="00C45E5B" w:rsidP="00C45E5B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Изобразительное искусство – </w:t>
      </w:r>
      <w:r>
        <w:rPr>
          <w:rFonts w:ascii="Times New Roman" w:hAnsi="Times New Roman" w:cs="Times New Roman"/>
          <w:color w:val="000000"/>
          <w:sz w:val="28"/>
          <w:szCs w:val="28"/>
        </w:rPr>
        <w:t>использование средств художественной выразительности в целях гармонизации форм и конструкций, изготовление изделий на основе законов и правил декоративно-прикладного искусства и дизайна.</w:t>
      </w:r>
    </w:p>
    <w:p w:rsidR="00C45E5B" w:rsidRDefault="00C45E5B" w:rsidP="00C45E5B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Окружающий мир – </w:t>
      </w:r>
      <w:r>
        <w:rPr>
          <w:rFonts w:ascii="Times New Roman" w:hAnsi="Times New Roman" w:cs="Times New Roman"/>
          <w:color w:val="000000"/>
          <w:sz w:val="28"/>
          <w:szCs w:val="28"/>
        </w:rPr>
        <w:t>рассмотрение и анализ природных форм и конструкций как универсального источника инженерно-художественных идей для мастера, природы как источника сырья с учетом экологических проблем, деятельности человека как создателя материально-культурной среды обитания; изучение этнокультурных традиций.</w:t>
      </w:r>
    </w:p>
    <w:p w:rsidR="00C45E5B" w:rsidRDefault="00C45E5B" w:rsidP="00C45E5B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Родной язык – </w:t>
      </w:r>
      <w:r>
        <w:rPr>
          <w:rFonts w:ascii="Times New Roman" w:hAnsi="Times New Roman" w:cs="Times New Roman"/>
          <w:color w:val="000000"/>
          <w:sz w:val="28"/>
          <w:szCs w:val="28"/>
        </w:rPr>
        <w:t>развитие устной речи на основе использования важнейших видов речевой деятельности и основных типов учебных текстов в процессе анализа заданий и обсуждения результатов практической деятельности (описание конструкции изделия, материалов и способов их обработки; повествование о ходе действий и построении плана деятельности; построение логически связных высказываний в рассуждениях, обоснованиях, формулировании выводов).</w:t>
      </w:r>
    </w:p>
    <w:p w:rsidR="00C45E5B" w:rsidRDefault="00C45E5B" w:rsidP="00C45E5B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Литературное чтение –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работа с текстами для создания образа, реализуемого в изделии.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Изучение технологии в начальной школе направлено на решение следующих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формирование первоначальных конструкторско-технологических знаний и умений;</w:t>
      </w:r>
    </w:p>
    <w:p w:rsidR="00C45E5B" w:rsidRDefault="00C45E5B" w:rsidP="00C45E5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чертежей), творческого мышления (на основе решения художественных и конструкторско-технологических задач);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формирование внутреннего плана деятельности на основе поэтапной отработки предметно-преобразовательных действий;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развитие коммуникативной компетентности младших школьников на основе организации совместной продуктивной деятельности;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формирование мотивации успеха и достижений, творческой самореализации на основе организации предметно-преобразующей деятельности;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развитие эстетических представлений и критериев на основе художественно-конструкторской деятельности;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ознакомление с миром профессий и их социальным значением, историей возникновения и развития;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– 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C45E5B" w:rsidRDefault="00C45E5B" w:rsidP="00C45E5B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lastRenderedPageBreak/>
        <w:t>результаты изучения учебного курса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vertAlign w:val="superscript"/>
        </w:rPr>
        <w:t>3</w:t>
      </w:r>
    </w:p>
    <w:p w:rsidR="00C45E5B" w:rsidRDefault="00C45E5B" w:rsidP="00C45E5B">
      <w:pPr>
        <w:pStyle w:val="ParagraphStyle"/>
        <w:shd w:val="clear" w:color="auto" w:fill="FFFFFF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Усвоение данной программы обеспечивает достижение следующих результатов.</w:t>
      </w:r>
    </w:p>
    <w:p w:rsidR="00C45E5B" w:rsidRDefault="00C45E5B" w:rsidP="00C45E5B">
      <w:pPr>
        <w:pStyle w:val="ParagraphStyle"/>
        <w:shd w:val="clear" w:color="auto" w:fill="FFFFFF"/>
        <w:spacing w:before="75" w:line="264" w:lineRule="auto"/>
        <w:ind w:firstLine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Личностные результаты: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Воспитание патриотизма, чувства гордости за свою Родину, российский народ и историю России.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Формирование целостного социально ориентированного взгляда на мир в его органичном единстве и разнообразии природы, народов, культур и религий.</w:t>
      </w:r>
    </w:p>
    <w:p w:rsidR="00C45E5B" w:rsidRDefault="00C45E5B" w:rsidP="00C45E5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Формирование уважительного отношения к иному мнению, истории и культуре других народов.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Формирование эстетических потребностей, ценностей и чувств.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Развитие навыков сотрудничества со взрослыми и сверстниками в разных ситуациях, умений  не создавать конфликтов и находить выходы из спорных ситуаций.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Формирование установки на безопасный и здоровый образ жизни.</w:t>
      </w:r>
    </w:p>
    <w:p w:rsidR="00C45E5B" w:rsidRDefault="00C45E5B" w:rsidP="00C45E5B">
      <w:pPr>
        <w:pStyle w:val="ParagraphStyle"/>
        <w:shd w:val="clear" w:color="auto" w:fill="FFFFFF"/>
        <w:spacing w:before="7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результаты: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Овладение способностью принимать и реализовывать цели и задачи учебной деятельности, приемами поиска средств ее осуществления.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Освоение способов решения проблем творческого и поискового характера.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Формирование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Использование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различных способов поиска (в справочных источниках и открытом учебном информационном пространстве Интернета), сбора, обработки, анализа, организации, передачи и интерпретации информации в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соответствии с коммуникативными и познавательными задачами и технологиями учебного предмета, в том числе умений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сопровождением, соблюдать нормы информационной избирательности, этики и этикета.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Овладение навыками смыслового чтения текстов различных стилей и жанров в соответствии с целями и задачами,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C45E5B" w:rsidRDefault="00C45E5B" w:rsidP="00C45E5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Готовность слушать собеседника и вести диалог, признавать возможность существования различных точек зрения и права каждого иметь свое мнение, излагать и аргументировать свою точку зрения и оценку событий.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Овладение базовыми предметными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межпредметными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C45E5B" w:rsidRDefault="00C45E5B" w:rsidP="00C45E5B">
      <w:pPr>
        <w:pStyle w:val="ParagraphStyle"/>
        <w:shd w:val="clear" w:color="auto" w:fill="FFFFFF"/>
        <w:spacing w:before="75" w:line="261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Предметные результаты: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Формирование первоначальных представлений о материальной культуре как продукте предметно-преобразующей деятельности человека.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Приобретение навыков самообслуживания, овладение технологическими приемами ручной обработки материалов, освоение правил техники безопасности.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 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</w:t>
      </w:r>
    </w:p>
    <w:p w:rsidR="00C45E5B" w:rsidRDefault="00C45E5B" w:rsidP="00C45E5B">
      <w:pPr>
        <w:pStyle w:val="ParagraphStyle"/>
        <w:spacing w:before="240" w:after="120" w:line="261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lastRenderedPageBreak/>
        <w:t>целевая ориентация реализации настоящей</w:t>
      </w:r>
      <w:r>
        <w:rPr>
          <w:rFonts w:ascii="Times New Roman" w:hAnsi="Times New Roman" w:cs="Times New Roman"/>
          <w:b/>
          <w:bCs/>
          <w:caps/>
          <w:color w:val="000000"/>
        </w:rPr>
        <w:br/>
        <w:t>рабочей программы в практике конкретного</w:t>
      </w:r>
      <w:r>
        <w:rPr>
          <w:rFonts w:ascii="Times New Roman" w:hAnsi="Times New Roman" w:cs="Times New Roman"/>
          <w:b/>
          <w:bCs/>
          <w:caps/>
          <w:color w:val="000000"/>
        </w:rPr>
        <w:br/>
        <w:t>образовательного учреждения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Настоящая рабочая программа учитывает особенности класса: в классе любят проводить исследования различных видов. Учащиеся класса активно работают в группах над проектами, используя справочную литературу, умело ведут дискуссии на уроках, могут контролировать и оценивать работу.</w:t>
      </w:r>
    </w:p>
    <w:p w:rsidR="00C45E5B" w:rsidRDefault="00C45E5B" w:rsidP="00C45E5B">
      <w:pPr>
        <w:pStyle w:val="ParagraphStyle"/>
        <w:spacing w:before="240" w:after="120" w:line="261" w:lineRule="auto"/>
        <w:jc w:val="center"/>
        <w:rPr>
          <w:rFonts w:ascii="Times New Roman" w:hAnsi="Times New Roman" w:cs="Times New Roman"/>
          <w:b/>
          <w:bCs/>
          <w:caps/>
          <w:color w:val="000000"/>
        </w:rPr>
      </w:pPr>
      <w:r>
        <w:rPr>
          <w:rFonts w:ascii="Times New Roman" w:hAnsi="Times New Roman" w:cs="Times New Roman"/>
          <w:b/>
          <w:bCs/>
          <w:caps/>
          <w:color w:val="000000"/>
        </w:rPr>
        <w:t>учебно-методическое обеспечение</w:t>
      </w:r>
    </w:p>
    <w:p w:rsidR="00C45E5B" w:rsidRDefault="00C45E5B" w:rsidP="00C45E5B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Интернет-ресурсы.</w:t>
      </w:r>
    </w:p>
    <w:p w:rsidR="00C45E5B" w:rsidRDefault="00C45E5B" w:rsidP="00C45E5B">
      <w:pPr>
        <w:pStyle w:val="ParagraphStyle"/>
        <w:spacing w:before="45" w:line="261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Электронная версия газеты «Начальная школа». – Режим доступа: http://nsc.1september.ru/index.php</w:t>
      </w:r>
    </w:p>
    <w:p w:rsidR="00C45E5B" w:rsidRDefault="00C45E5B" w:rsidP="00C45E5B">
      <w:pPr>
        <w:pStyle w:val="ParagraphStyle"/>
        <w:keepLines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Я иду на урок начальной школы: основы художественной обработки различных материалов (сайт для учителей газеты «Начальная школа»). – Режим доступа: http://nsc.1september.ru/urok/index.php?SubjectID=150010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Уроки творчества: искусство и технология в школе. – Режим доступа: http://www.it-n.ru/communities.aspx?cat_no=4262&amp;lib_no=30015&amp;tmpl=lib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Уроки технологии: человек, природа, техника. 1 класс. – Режим доступа: http://www.prosv.ru/ebooks/Rogovceva_Uroki-tehnologii_1kl/index.html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ИЗО и технический труд.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Медиатека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Педсовет: образование, учитель, школа. – Режим доступа: http://pedsovet.org/component/option,com_mtree/task,listcats/cat_id,1275/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Технология. Начальная школа. – Режим доступа: http://vinforika.ru/3_tehnology_es/index.htm</w:t>
      </w:r>
    </w:p>
    <w:p w:rsidR="00C45E5B" w:rsidRDefault="00C45E5B" w:rsidP="00C45E5B">
      <w:pPr>
        <w:pStyle w:val="ParagraphStyle"/>
        <w:spacing w:before="105" w:after="1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Информационно-коммуникативные средства.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Технология [Электронный ресурс]. – М. : Мин-во образования РФ : ГУ РЦ ЭМТО : ЗАО «ИНФОСТУДИЯ ЭКОН», 2004. – 1 электрон. опт. диск (CD-ROM). – (Библиотека электронных наглядных пособий).</w:t>
      </w:r>
    </w:p>
    <w:p w:rsidR="00C45E5B" w:rsidRDefault="00C45E5B" w:rsidP="00C45E5B">
      <w:pPr>
        <w:pStyle w:val="ParagraphStyle"/>
        <w:tabs>
          <w:tab w:val="left" w:pos="58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1С: Школа. Студия лепки. Животные [Электронный ресурс]. – М. : 1C-Паблишинг, 2009. – 1 электрон. опт. диск (CD-ROM).</w:t>
      </w:r>
    </w:p>
    <w:p w:rsidR="00C45E5B" w:rsidRDefault="00C45E5B" w:rsidP="00C45E5B">
      <w:pPr>
        <w:pStyle w:val="ParagraphStyle"/>
        <w:tabs>
          <w:tab w:val="left" w:pos="58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Народные промыслы [Видеозапись, кинофильм, микроформа] : документальный фильм. – М. : Видеостудия «КВАРТ», 2005. – 1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вк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5E5B" w:rsidRDefault="00C45E5B" w:rsidP="00C45E5B">
      <w:pPr>
        <w:pStyle w:val="ParagraphStyle"/>
        <w:spacing w:before="105" w:after="1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3. Технические средства обучения.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Магнитная доска.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Персональный компьютер.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Мультимедийный проектор.</w:t>
      </w:r>
    </w:p>
    <w:p w:rsidR="00C45E5B" w:rsidRDefault="00C45E5B" w:rsidP="00C45E5B">
      <w:pPr>
        <w:pStyle w:val="ParagraphStyle"/>
        <w:tabs>
          <w:tab w:val="left" w:pos="810"/>
        </w:tabs>
        <w:spacing w:line="264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Экспозиционный экран.</w:t>
      </w:r>
    </w:p>
    <w:p w:rsidR="00C45E5B" w:rsidRDefault="00C45E5B" w:rsidP="00C45E5B">
      <w:pPr>
        <w:pStyle w:val="ParagraphStyle"/>
        <w:tabs>
          <w:tab w:val="left" w:pos="585"/>
        </w:tabs>
        <w:spacing w:before="105" w:after="1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Учебно-практическое оборудование.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Аудиторная доска с магнитной поверхностью и набором приспособлений для крепления таблиц и карт.</w:t>
      </w:r>
    </w:p>
    <w:p w:rsidR="00C45E5B" w:rsidRDefault="00C45E5B" w:rsidP="00C45E5B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Укладка для аудиовизуальных средств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(слайдов, кассет и др.).</w:t>
      </w:r>
    </w:p>
    <w:p w:rsidR="00C45E5B" w:rsidRDefault="00C45E5B" w:rsidP="00C45E5B">
      <w:pPr>
        <w:pStyle w:val="ParagraphStyle"/>
        <w:tabs>
          <w:tab w:val="left" w:pos="585"/>
        </w:tabs>
        <w:spacing w:before="105" w:after="45" w:line="264" w:lineRule="auto"/>
        <w:ind w:firstLine="36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Специализированная учебная мебель.</w:t>
      </w:r>
    </w:p>
    <w:p w:rsidR="00C45E5B" w:rsidRDefault="00C45E5B" w:rsidP="00C45E5B">
      <w:pPr>
        <w:pStyle w:val="ParagraphStyle"/>
        <w:tabs>
          <w:tab w:val="left" w:pos="585"/>
        </w:tabs>
        <w:spacing w:line="264" w:lineRule="auto"/>
        <w:ind w:firstLine="36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Компьютерный стол.</w:t>
      </w:r>
    </w:p>
    <w:p w:rsidR="00F374E3" w:rsidRPr="00C45E5B" w:rsidRDefault="00F374E3">
      <w:pPr>
        <w:rPr>
          <w:lang w:val="x-none"/>
        </w:rPr>
      </w:pPr>
      <w:bookmarkStart w:id="0" w:name="_GoBack"/>
      <w:bookmarkEnd w:id="0"/>
    </w:p>
    <w:sectPr w:rsidR="00F374E3" w:rsidRPr="00C45E5B" w:rsidSect="00C45E5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E5B"/>
    <w:rsid w:val="00C45E5B"/>
    <w:rsid w:val="00F3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45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45E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2642</Words>
  <Characters>15065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</cp:revision>
  <dcterms:created xsi:type="dcterms:W3CDTF">2015-09-23T06:40:00Z</dcterms:created>
  <dcterms:modified xsi:type="dcterms:W3CDTF">2015-09-23T06:41:00Z</dcterms:modified>
</cp:coreProperties>
</file>